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2" w:type="dxa"/>
        <w:tblInd w:w="-572" w:type="dxa"/>
        <w:tblLook w:val="04A0" w:firstRow="1" w:lastRow="0" w:firstColumn="1" w:lastColumn="0" w:noHBand="0" w:noVBand="1"/>
      </w:tblPr>
      <w:tblGrid>
        <w:gridCol w:w="2838"/>
        <w:gridCol w:w="3141"/>
        <w:gridCol w:w="900"/>
        <w:gridCol w:w="983"/>
        <w:gridCol w:w="2500"/>
      </w:tblGrid>
      <w:tr w:rsidR="00ED0B44" w:rsidRPr="006C4C20" w:rsidTr="006C4C20">
        <w:trPr>
          <w:trHeight w:val="1173"/>
        </w:trPr>
        <w:tc>
          <w:tcPr>
            <w:tcW w:w="10362" w:type="dxa"/>
            <w:gridSpan w:val="5"/>
            <w:shd w:val="clear" w:color="auto" w:fill="8EAADB" w:themeFill="accent1" w:themeFillTint="99"/>
            <w:vAlign w:val="center"/>
          </w:tcPr>
          <w:p w:rsidR="00ED0B44" w:rsidRPr="006C4C20" w:rsidRDefault="00ED0B44" w:rsidP="00ED0B44">
            <w:pPr>
              <w:jc w:val="center"/>
              <w:rPr>
                <w:rFonts w:ascii="Adobe Gothic Std B" w:eastAsia="Adobe Gothic Std B" w:hAnsi="Adobe Gothic Std B"/>
                <w:b/>
                <w:sz w:val="44"/>
                <w:szCs w:val="24"/>
              </w:rPr>
            </w:pPr>
            <w:r w:rsidRPr="006C4C20">
              <w:rPr>
                <w:rFonts w:ascii="Adobe Gothic Std B" w:eastAsia="Adobe Gothic Std B" w:hAnsi="Adobe Gothic Std B"/>
                <w:b/>
                <w:sz w:val="44"/>
                <w:szCs w:val="24"/>
              </w:rPr>
              <w:t>CONSULTANCY SERVICE AGREEMENT</w:t>
            </w:r>
          </w:p>
          <w:p w:rsidR="00ED0B44" w:rsidRPr="006C4C20" w:rsidRDefault="00ED0B44" w:rsidP="00ED0B44">
            <w:pPr>
              <w:jc w:val="center"/>
              <w:rPr>
                <w:rFonts w:ascii="Adobe Gothic Std B" w:eastAsia="Adobe Gothic Std B" w:hAnsi="Adobe Gothic Std B"/>
                <w:b/>
                <w:sz w:val="24"/>
                <w:szCs w:val="24"/>
              </w:rPr>
            </w:pPr>
            <w:r w:rsidRPr="006C4C20">
              <w:rPr>
                <w:rFonts w:ascii="Adobe Gothic Std B" w:eastAsia="Adobe Gothic Std B" w:hAnsi="Adobe Gothic Std B"/>
                <w:b/>
                <w:sz w:val="44"/>
                <w:szCs w:val="24"/>
              </w:rPr>
              <w:t>SCHEDULE</w:t>
            </w:r>
          </w:p>
        </w:tc>
      </w:tr>
      <w:tr w:rsidR="00ED0B44" w:rsidRPr="006C4C20" w:rsidTr="000C7A1F">
        <w:trPr>
          <w:trHeight w:val="412"/>
        </w:trPr>
        <w:tc>
          <w:tcPr>
            <w:tcW w:w="2851" w:type="dxa"/>
            <w:vMerge w:val="restart"/>
            <w:shd w:val="clear" w:color="auto" w:fill="8EAADB" w:themeFill="accent1" w:themeFillTint="99"/>
            <w:vAlign w:val="center"/>
          </w:tcPr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CONSULTANT</w:t>
            </w: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ED0B44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NAME:</w:t>
            </w:r>
          </w:p>
        </w:tc>
      </w:tr>
      <w:tr w:rsidR="00ED0B44" w:rsidRPr="006C4C20" w:rsidTr="000C7A1F">
        <w:trPr>
          <w:trHeight w:val="412"/>
        </w:trPr>
        <w:tc>
          <w:tcPr>
            <w:tcW w:w="2851" w:type="dxa"/>
            <w:vMerge/>
            <w:shd w:val="clear" w:color="auto" w:fill="8EAADB" w:themeFill="accent1" w:themeFillTint="99"/>
            <w:vAlign w:val="center"/>
          </w:tcPr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ED0B44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ADDRESS:</w:t>
            </w:r>
          </w:p>
        </w:tc>
      </w:tr>
      <w:tr w:rsidR="00ED0B44" w:rsidRPr="006C4C20" w:rsidTr="000C7A1F">
        <w:trPr>
          <w:trHeight w:val="435"/>
        </w:trPr>
        <w:tc>
          <w:tcPr>
            <w:tcW w:w="2851" w:type="dxa"/>
            <w:vMerge/>
            <w:shd w:val="clear" w:color="auto" w:fill="8EAADB" w:themeFill="accent1" w:themeFillTint="99"/>
            <w:vAlign w:val="center"/>
          </w:tcPr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ED0B44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ABN:</w:t>
            </w:r>
          </w:p>
        </w:tc>
      </w:tr>
      <w:tr w:rsidR="00ED0B44" w:rsidRPr="006C4C20" w:rsidTr="000C7A1F">
        <w:trPr>
          <w:trHeight w:val="388"/>
        </w:trPr>
        <w:tc>
          <w:tcPr>
            <w:tcW w:w="2851" w:type="dxa"/>
            <w:vMerge w:val="restart"/>
            <w:shd w:val="clear" w:color="auto" w:fill="8EAADB" w:themeFill="accent1" w:themeFillTint="99"/>
            <w:vAlign w:val="center"/>
          </w:tcPr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CONSULTANT’S CONTRACT</w:t>
            </w:r>
          </w:p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MANAGER</w:t>
            </w: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ED0B44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NAME:</w:t>
            </w:r>
          </w:p>
        </w:tc>
      </w:tr>
      <w:tr w:rsidR="00ED0B44" w:rsidRPr="006C4C20" w:rsidTr="000C7A1F">
        <w:trPr>
          <w:trHeight w:val="435"/>
        </w:trPr>
        <w:tc>
          <w:tcPr>
            <w:tcW w:w="2851" w:type="dxa"/>
            <w:vMerge/>
            <w:shd w:val="clear" w:color="auto" w:fill="8EAADB" w:themeFill="accent1" w:themeFillTint="99"/>
            <w:vAlign w:val="center"/>
          </w:tcPr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ED0B44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ADDRESS:</w:t>
            </w:r>
          </w:p>
        </w:tc>
      </w:tr>
      <w:tr w:rsidR="00ED0B44" w:rsidRPr="006C4C20" w:rsidTr="000C7A1F">
        <w:trPr>
          <w:trHeight w:val="435"/>
        </w:trPr>
        <w:tc>
          <w:tcPr>
            <w:tcW w:w="2851" w:type="dxa"/>
            <w:vMerge/>
            <w:shd w:val="clear" w:color="auto" w:fill="8EAADB" w:themeFill="accent1" w:themeFillTint="99"/>
            <w:vAlign w:val="center"/>
          </w:tcPr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594360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PHONE:</w:t>
            </w:r>
          </w:p>
        </w:tc>
      </w:tr>
      <w:tr w:rsidR="00ED0B44" w:rsidRPr="006C4C20" w:rsidTr="000C7A1F">
        <w:trPr>
          <w:trHeight w:val="412"/>
        </w:trPr>
        <w:tc>
          <w:tcPr>
            <w:tcW w:w="2851" w:type="dxa"/>
            <w:vMerge/>
            <w:shd w:val="clear" w:color="auto" w:fill="8EAADB" w:themeFill="accent1" w:themeFillTint="99"/>
            <w:vAlign w:val="center"/>
          </w:tcPr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594360" w:rsidRPr="006C4C20" w:rsidRDefault="00594360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FAX:</w:t>
            </w:r>
          </w:p>
        </w:tc>
      </w:tr>
      <w:tr w:rsidR="00ED0B44" w:rsidRPr="006C4C20" w:rsidTr="000C7A1F">
        <w:trPr>
          <w:trHeight w:val="435"/>
        </w:trPr>
        <w:tc>
          <w:tcPr>
            <w:tcW w:w="2851" w:type="dxa"/>
            <w:vMerge/>
            <w:shd w:val="clear" w:color="auto" w:fill="8EAADB" w:themeFill="accent1" w:themeFillTint="99"/>
            <w:vAlign w:val="center"/>
          </w:tcPr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594360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EMAIL:</w:t>
            </w:r>
          </w:p>
        </w:tc>
      </w:tr>
      <w:tr w:rsidR="00ED0B44" w:rsidRPr="006C4C20" w:rsidTr="000C7A1F">
        <w:trPr>
          <w:trHeight w:val="388"/>
        </w:trPr>
        <w:tc>
          <w:tcPr>
            <w:tcW w:w="2851" w:type="dxa"/>
            <w:vMerge w:val="restart"/>
            <w:shd w:val="clear" w:color="auto" w:fill="8EAADB" w:themeFill="accent1" w:themeFillTint="99"/>
            <w:vAlign w:val="center"/>
          </w:tcPr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{COMPANY NAME}’S</w:t>
            </w:r>
          </w:p>
          <w:p w:rsidR="00ED0B44" w:rsidRPr="006C4C20" w:rsidRDefault="00ED0B44" w:rsidP="006C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CONTRACT MANAGER</w:t>
            </w: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594360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NAME:</w:t>
            </w:r>
          </w:p>
        </w:tc>
      </w:tr>
      <w:tr w:rsidR="00ED0B44" w:rsidRPr="006C4C20" w:rsidTr="000C7A1F">
        <w:trPr>
          <w:trHeight w:val="435"/>
        </w:trPr>
        <w:tc>
          <w:tcPr>
            <w:tcW w:w="2851" w:type="dxa"/>
            <w:vMerge/>
            <w:shd w:val="clear" w:color="auto" w:fill="8EAADB" w:themeFill="accent1" w:themeFillTint="99"/>
          </w:tcPr>
          <w:p w:rsidR="00ED0B44" w:rsidRPr="006C4C20" w:rsidRDefault="00ED0B44" w:rsidP="00ED0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594360" w:rsidRPr="006C4C20" w:rsidRDefault="00594360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ADDRESS:</w:t>
            </w:r>
          </w:p>
        </w:tc>
      </w:tr>
      <w:tr w:rsidR="00ED0B44" w:rsidRPr="006C4C20" w:rsidTr="000C7A1F">
        <w:trPr>
          <w:trHeight w:val="412"/>
        </w:trPr>
        <w:tc>
          <w:tcPr>
            <w:tcW w:w="2851" w:type="dxa"/>
            <w:vMerge/>
            <w:shd w:val="clear" w:color="auto" w:fill="8EAADB" w:themeFill="accent1" w:themeFillTint="99"/>
          </w:tcPr>
          <w:p w:rsidR="00ED0B44" w:rsidRPr="006C4C20" w:rsidRDefault="00ED0B44" w:rsidP="00ED0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594360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PHONE:</w:t>
            </w:r>
          </w:p>
        </w:tc>
      </w:tr>
      <w:tr w:rsidR="00ED0B44" w:rsidRPr="006C4C20" w:rsidTr="000C7A1F">
        <w:trPr>
          <w:trHeight w:val="435"/>
        </w:trPr>
        <w:tc>
          <w:tcPr>
            <w:tcW w:w="2851" w:type="dxa"/>
            <w:vMerge/>
            <w:shd w:val="clear" w:color="auto" w:fill="8EAADB" w:themeFill="accent1" w:themeFillTint="99"/>
          </w:tcPr>
          <w:p w:rsidR="00ED0B44" w:rsidRPr="006C4C20" w:rsidRDefault="00ED0B44" w:rsidP="00ED0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594360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EMAIL:</w:t>
            </w:r>
          </w:p>
        </w:tc>
      </w:tr>
      <w:tr w:rsidR="00ED0B44" w:rsidRPr="006C4C20" w:rsidTr="000C7A1F">
        <w:trPr>
          <w:trHeight w:val="435"/>
        </w:trPr>
        <w:tc>
          <w:tcPr>
            <w:tcW w:w="2851" w:type="dxa"/>
            <w:vMerge/>
            <w:shd w:val="clear" w:color="auto" w:fill="8EAADB" w:themeFill="accent1" w:themeFillTint="99"/>
          </w:tcPr>
          <w:p w:rsidR="00ED0B44" w:rsidRPr="006C4C20" w:rsidRDefault="00ED0B44" w:rsidP="00ED0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4"/>
            <w:vAlign w:val="center"/>
          </w:tcPr>
          <w:p w:rsidR="00ED0B44" w:rsidRPr="006C4C20" w:rsidRDefault="00594360" w:rsidP="000C7A1F">
            <w:pPr>
              <w:rPr>
                <w:rFonts w:ascii="Times New Roman" w:hAnsi="Times New Roman" w:cs="Times New Roman"/>
                <w:szCs w:val="24"/>
              </w:rPr>
            </w:pPr>
            <w:r w:rsidRPr="006C4C20">
              <w:rPr>
                <w:rFonts w:ascii="Times New Roman" w:hAnsi="Times New Roman" w:cs="Times New Roman"/>
                <w:szCs w:val="24"/>
              </w:rPr>
              <w:t>FAX:</w:t>
            </w:r>
          </w:p>
        </w:tc>
      </w:tr>
      <w:bookmarkEnd w:id="0"/>
      <w:tr w:rsidR="00594360" w:rsidRPr="006C4C20" w:rsidTr="00594360">
        <w:trPr>
          <w:trHeight w:val="1237"/>
        </w:trPr>
        <w:tc>
          <w:tcPr>
            <w:tcW w:w="10362" w:type="dxa"/>
            <w:gridSpan w:val="5"/>
          </w:tcPr>
          <w:p w:rsidR="00594360" w:rsidRPr="006C4C20" w:rsidRDefault="00594360" w:rsidP="00ED0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6C4C20" w:rsidRPr="006C4C20" w:rsidTr="006C4C20">
        <w:trPr>
          <w:trHeight w:val="885"/>
        </w:trPr>
        <w:tc>
          <w:tcPr>
            <w:tcW w:w="2851" w:type="dxa"/>
            <w:shd w:val="clear" w:color="auto" w:fill="8EAADB" w:themeFill="accent1" w:themeFillTint="99"/>
            <w:vAlign w:val="center"/>
          </w:tcPr>
          <w:p w:rsidR="006C4C2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COMMENCEMENT</w:t>
            </w:r>
          </w:p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3279" w:type="dxa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shd w:val="clear" w:color="auto" w:fill="8EAADB" w:themeFill="accent1" w:themeFillTint="99"/>
            <w:vAlign w:val="center"/>
          </w:tcPr>
          <w:p w:rsidR="00594360" w:rsidRPr="006C4C20" w:rsidRDefault="00594360" w:rsidP="006C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2595" w:type="dxa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60" w:rsidRPr="006C4C20" w:rsidTr="006C4C20">
        <w:trPr>
          <w:trHeight w:val="868"/>
        </w:trPr>
        <w:tc>
          <w:tcPr>
            <w:tcW w:w="2851" w:type="dxa"/>
            <w:shd w:val="clear" w:color="auto" w:fill="8EAADB" w:themeFill="accent1" w:themeFillTint="99"/>
            <w:vAlign w:val="center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MILESTONES</w:t>
            </w:r>
          </w:p>
        </w:tc>
        <w:tc>
          <w:tcPr>
            <w:tcW w:w="4055" w:type="dxa"/>
            <w:gridSpan w:val="2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C4C20">
              <w:rPr>
                <w:rFonts w:ascii="Times New Roman" w:hAnsi="Times New Roman" w:cs="Times New Roman"/>
                <w:szCs w:val="24"/>
                <w:u w:val="single"/>
              </w:rPr>
              <w:t>DATE</w:t>
            </w:r>
          </w:p>
        </w:tc>
        <w:tc>
          <w:tcPr>
            <w:tcW w:w="3456" w:type="dxa"/>
            <w:gridSpan w:val="2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6C4C20">
              <w:rPr>
                <w:rFonts w:ascii="Times New Roman" w:hAnsi="Times New Roman" w:cs="Times New Roman"/>
                <w:szCs w:val="24"/>
                <w:u w:val="single"/>
              </w:rPr>
              <w:t>DELIVERABLE</w:t>
            </w:r>
          </w:p>
        </w:tc>
      </w:tr>
      <w:tr w:rsidR="00594360" w:rsidRPr="006C4C20" w:rsidTr="006C4C20">
        <w:trPr>
          <w:trHeight w:val="525"/>
        </w:trPr>
        <w:tc>
          <w:tcPr>
            <w:tcW w:w="2851" w:type="dxa"/>
            <w:shd w:val="clear" w:color="auto" w:fill="8EAADB" w:themeFill="accent1" w:themeFillTint="99"/>
            <w:vAlign w:val="center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  <w:tc>
          <w:tcPr>
            <w:tcW w:w="4055" w:type="dxa"/>
            <w:gridSpan w:val="2"/>
            <w:vAlign w:val="center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456" w:type="dxa"/>
            <w:gridSpan w:val="2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60" w:rsidRPr="006C4C20" w:rsidTr="006C4C20">
        <w:trPr>
          <w:trHeight w:val="906"/>
        </w:trPr>
        <w:tc>
          <w:tcPr>
            <w:tcW w:w="2851" w:type="dxa"/>
            <w:shd w:val="clear" w:color="auto" w:fill="8EAADB" w:themeFill="accent1" w:themeFillTint="99"/>
            <w:vAlign w:val="center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PAYMENT TERMS</w:t>
            </w:r>
          </w:p>
        </w:tc>
        <w:tc>
          <w:tcPr>
            <w:tcW w:w="7511" w:type="dxa"/>
            <w:gridSpan w:val="4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60" w:rsidRPr="006C4C20" w:rsidTr="006C4C20">
        <w:trPr>
          <w:trHeight w:val="1025"/>
        </w:trPr>
        <w:tc>
          <w:tcPr>
            <w:tcW w:w="2851" w:type="dxa"/>
            <w:shd w:val="clear" w:color="auto" w:fill="8EAADB" w:themeFill="accent1" w:themeFillTint="99"/>
            <w:vAlign w:val="center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CONSULTANT’S</w:t>
            </w:r>
          </w:p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INSURANCE</w:t>
            </w:r>
          </w:p>
        </w:tc>
        <w:tc>
          <w:tcPr>
            <w:tcW w:w="7511" w:type="dxa"/>
            <w:gridSpan w:val="4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60" w:rsidRPr="006C4C20" w:rsidTr="006C4C20">
        <w:trPr>
          <w:trHeight w:val="1056"/>
        </w:trPr>
        <w:tc>
          <w:tcPr>
            <w:tcW w:w="2851" w:type="dxa"/>
            <w:shd w:val="clear" w:color="auto" w:fill="8EAADB" w:themeFill="accent1" w:themeFillTint="99"/>
            <w:vAlign w:val="center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SPECIAL CONDITIONS</w:t>
            </w:r>
          </w:p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(IF ANY)</w:t>
            </w:r>
          </w:p>
        </w:tc>
        <w:tc>
          <w:tcPr>
            <w:tcW w:w="7511" w:type="dxa"/>
            <w:gridSpan w:val="4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60" w:rsidRPr="006C4C20" w:rsidTr="006C4C20">
        <w:trPr>
          <w:trHeight w:val="1056"/>
        </w:trPr>
        <w:tc>
          <w:tcPr>
            <w:tcW w:w="2851" w:type="dxa"/>
            <w:shd w:val="clear" w:color="auto" w:fill="8EAADB" w:themeFill="accent1" w:themeFillTint="99"/>
            <w:vAlign w:val="center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proofErr w:type="gramEnd"/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CONTRACT</w:t>
            </w:r>
          </w:p>
          <w:p w:rsidR="00594360" w:rsidRPr="006C4C20" w:rsidRDefault="00594360" w:rsidP="0059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20">
              <w:rPr>
                <w:rFonts w:ascii="Times New Roman" w:hAnsi="Times New Roman" w:cs="Times New Roman"/>
                <w:b/>
                <w:sz w:val="24"/>
                <w:szCs w:val="24"/>
              </w:rPr>
              <w:t>DOCUMENTS (IF ANY)</w:t>
            </w:r>
          </w:p>
        </w:tc>
        <w:tc>
          <w:tcPr>
            <w:tcW w:w="7511" w:type="dxa"/>
            <w:gridSpan w:val="4"/>
          </w:tcPr>
          <w:p w:rsidR="00594360" w:rsidRPr="006C4C20" w:rsidRDefault="00594360" w:rsidP="0059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F47" w:rsidRPr="006C4C20" w:rsidRDefault="008F0F47">
      <w:pPr>
        <w:rPr>
          <w:sz w:val="24"/>
          <w:szCs w:val="24"/>
        </w:rPr>
      </w:pPr>
    </w:p>
    <w:sectPr w:rsidR="008F0F47" w:rsidRPr="006C4C20" w:rsidSect="0059436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44"/>
    <w:rsid w:val="000C7A1F"/>
    <w:rsid w:val="00594360"/>
    <w:rsid w:val="006C4C20"/>
    <w:rsid w:val="008F0F47"/>
    <w:rsid w:val="00C64139"/>
    <w:rsid w:val="00E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A41D"/>
  <w15:chartTrackingRefBased/>
  <w15:docId w15:val="{12BBF21A-CB7C-4BE5-8BD3-06E9E08D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2017-06-30T06:24:00Z</dcterms:created>
  <dcterms:modified xsi:type="dcterms:W3CDTF">2017-06-30T06:51:00Z</dcterms:modified>
</cp:coreProperties>
</file>