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85" w:rsidRPr="00B324E3" w:rsidRDefault="001B1085" w:rsidP="00B324E3">
      <w:pPr>
        <w:shd w:val="clear" w:color="auto" w:fill="00B0F0"/>
        <w:jc w:val="center"/>
        <w:rPr>
          <w:b/>
          <w:i/>
          <w:sz w:val="36"/>
          <w:u w:val="single"/>
        </w:rPr>
      </w:pPr>
      <w:r w:rsidRPr="00B324E3">
        <w:rPr>
          <w:b/>
          <w:i/>
          <w:sz w:val="36"/>
          <w:u w:val="single"/>
          <w:shd w:val="clear" w:color="auto" w:fill="00B0F0"/>
        </w:rPr>
        <w:t>CONSULTANT / INDEPENDENT CONTRACTOR INVOICE</w:t>
      </w:r>
    </w:p>
    <w:p w:rsidR="001B1085" w:rsidRDefault="001B1085" w:rsidP="001B1085">
      <w:pPr>
        <w:spacing w:after="0"/>
      </w:pPr>
      <w:r w:rsidRPr="001B1085">
        <w:rPr>
          <w:b/>
        </w:rPr>
        <w:t>INSTRUCTION</w:t>
      </w:r>
      <w:r>
        <w:rPr>
          <w:b/>
        </w:rPr>
        <w:t xml:space="preserve">: </w:t>
      </w:r>
      <w:r w:rsidRPr="001B1085">
        <w:t xml:space="preserve">THIS FORM IS </w:t>
      </w:r>
      <w:r>
        <w:t xml:space="preserve">TO BE COMPLETED BY THOSE INDIVIDUALS WHO PROVIDE SERVICES TO THE MERRICK UPSD UNDER A CONSULTANT SERVICE CONTRACT. CONSULTANTS SHOULD SUBMIT AN INVOICE ON COMPANY LETTERHEAD UPON COMPLETION OF THE SERVICES, HOWEVER THIS FORM MAY BE ALSO BE COMPLETED </w:t>
      </w:r>
      <w:r w:rsidR="00B324E3">
        <w:t>AND SUBMITTED</w:t>
      </w:r>
      <w:r>
        <w:t xml:space="preserve"> AS AN INVOICE. COMPLETED INVOICES SHOULD BE SUBMITTED TO THE MERRICK UPSD BUSINESS OFFICE.</w:t>
      </w:r>
    </w:p>
    <w:p w:rsidR="001B1085" w:rsidRDefault="001B1085" w:rsidP="001B1085">
      <w:pPr>
        <w:spacing w:after="0"/>
      </w:pPr>
    </w:p>
    <w:p w:rsidR="001B1085" w:rsidRDefault="001B1085" w:rsidP="001B1085">
      <w:pPr>
        <w:spacing w:after="0"/>
      </w:pPr>
      <w:r>
        <w:t>COMPANY NAME:</w:t>
      </w:r>
      <w:r w:rsidR="00192B15">
        <w:t xml:space="preserve"> ___________________________________________________________</w:t>
      </w:r>
    </w:p>
    <w:p w:rsidR="001B1085" w:rsidRDefault="001B1085" w:rsidP="001B1085">
      <w:pPr>
        <w:spacing w:after="0"/>
      </w:pPr>
    </w:p>
    <w:p w:rsidR="001B1085" w:rsidRDefault="001B1085" w:rsidP="001B1085">
      <w:pPr>
        <w:spacing w:after="0"/>
      </w:pPr>
      <w:r>
        <w:t xml:space="preserve">YOUR NAME:  </w:t>
      </w:r>
      <w:r w:rsidR="004C4E40">
        <w:t>_______________________________________________________________</w:t>
      </w:r>
    </w:p>
    <w:p w:rsidR="004C4E40" w:rsidRDefault="004C4E40" w:rsidP="001B1085">
      <w:pPr>
        <w:spacing w:after="0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4678"/>
        <w:gridCol w:w="1701"/>
        <w:gridCol w:w="1701"/>
      </w:tblGrid>
      <w:tr w:rsidR="004C4E40" w:rsidTr="00B324E3">
        <w:trPr>
          <w:trHeight w:val="539"/>
        </w:trPr>
        <w:tc>
          <w:tcPr>
            <w:tcW w:w="1276" w:type="dxa"/>
            <w:shd w:val="clear" w:color="auto" w:fill="00B0F0"/>
            <w:vAlign w:val="center"/>
          </w:tcPr>
          <w:p w:rsidR="004C4E40" w:rsidRPr="00B324E3" w:rsidRDefault="004C4E40" w:rsidP="004C4E40">
            <w:pPr>
              <w:jc w:val="center"/>
              <w:rPr>
                <w:b/>
                <w:sz w:val="24"/>
              </w:rPr>
            </w:pPr>
            <w:r w:rsidRPr="00B324E3">
              <w:rPr>
                <w:b/>
                <w:sz w:val="24"/>
              </w:rPr>
              <w:t>DATE</w:t>
            </w:r>
          </w:p>
        </w:tc>
        <w:tc>
          <w:tcPr>
            <w:tcW w:w="4678" w:type="dxa"/>
            <w:shd w:val="clear" w:color="auto" w:fill="00B0F0"/>
            <w:vAlign w:val="center"/>
          </w:tcPr>
          <w:p w:rsidR="004C4E40" w:rsidRPr="00B324E3" w:rsidRDefault="004C4E40" w:rsidP="004C4E40">
            <w:pPr>
              <w:jc w:val="center"/>
              <w:rPr>
                <w:b/>
                <w:sz w:val="24"/>
              </w:rPr>
            </w:pPr>
            <w:r w:rsidRPr="00B324E3">
              <w:rPr>
                <w:b/>
                <w:sz w:val="24"/>
              </w:rPr>
              <w:t>SERVICES PROVIDED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4C4E40" w:rsidRPr="00B324E3" w:rsidRDefault="004C4E40" w:rsidP="004C4E40">
            <w:pPr>
              <w:jc w:val="center"/>
              <w:rPr>
                <w:b/>
                <w:sz w:val="24"/>
              </w:rPr>
            </w:pPr>
            <w:r w:rsidRPr="00B324E3">
              <w:rPr>
                <w:b/>
                <w:sz w:val="24"/>
              </w:rPr>
              <w:t>HOURS WORKED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4C4E40" w:rsidRPr="00B324E3" w:rsidRDefault="004C4E40" w:rsidP="004C4E40">
            <w:pPr>
              <w:jc w:val="center"/>
              <w:rPr>
                <w:b/>
                <w:sz w:val="24"/>
              </w:rPr>
            </w:pPr>
            <w:r w:rsidRPr="00B324E3">
              <w:rPr>
                <w:b/>
                <w:sz w:val="24"/>
              </w:rPr>
              <w:t>AMOUNT CHARGED</w:t>
            </w:r>
          </w:p>
        </w:tc>
      </w:tr>
      <w:tr w:rsidR="004C4E40" w:rsidTr="00B324E3">
        <w:trPr>
          <w:trHeight w:val="509"/>
        </w:trPr>
        <w:tc>
          <w:tcPr>
            <w:tcW w:w="1276" w:type="dxa"/>
          </w:tcPr>
          <w:p w:rsidR="004C4E40" w:rsidRDefault="004C4E40" w:rsidP="001B1085">
            <w:r>
              <w:t xml:space="preserve"> </w:t>
            </w:r>
          </w:p>
        </w:tc>
        <w:tc>
          <w:tcPr>
            <w:tcW w:w="4678" w:type="dxa"/>
          </w:tcPr>
          <w:p w:rsidR="004C4E40" w:rsidRDefault="004C4E40" w:rsidP="001B1085">
            <w:r>
              <w:t xml:space="preserve"> </w:t>
            </w:r>
          </w:p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0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</w:tcPr>
          <w:p w:rsidR="004C4E40" w:rsidRDefault="004C4E40" w:rsidP="001B1085"/>
        </w:tc>
        <w:tc>
          <w:tcPr>
            <w:tcW w:w="4678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1276" w:type="dxa"/>
            <w:tcBorders>
              <w:bottom w:val="single" w:sz="4" w:space="0" w:color="auto"/>
            </w:tcBorders>
          </w:tcPr>
          <w:p w:rsidR="004C4E40" w:rsidRDefault="004C4E40" w:rsidP="001B1085"/>
        </w:tc>
        <w:tc>
          <w:tcPr>
            <w:tcW w:w="4678" w:type="dxa"/>
            <w:tcBorders>
              <w:bottom w:val="single" w:sz="4" w:space="0" w:color="auto"/>
            </w:tcBorders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  <w:tc>
          <w:tcPr>
            <w:tcW w:w="1701" w:type="dxa"/>
          </w:tcPr>
          <w:p w:rsidR="004C4E40" w:rsidRDefault="004C4E40" w:rsidP="001B1085"/>
        </w:tc>
      </w:tr>
      <w:tr w:rsidR="004C4E40" w:rsidTr="00B324E3">
        <w:trPr>
          <w:trHeight w:val="539"/>
        </w:trPr>
        <w:tc>
          <w:tcPr>
            <w:tcW w:w="5954" w:type="dxa"/>
            <w:gridSpan w:val="2"/>
            <w:tcBorders>
              <w:left w:val="nil"/>
              <w:bottom w:val="nil"/>
            </w:tcBorders>
            <w:vAlign w:val="center"/>
          </w:tcPr>
          <w:p w:rsidR="004C4E40" w:rsidRPr="00B324E3" w:rsidRDefault="004C4E40" w:rsidP="00B324E3">
            <w:pPr>
              <w:jc w:val="right"/>
              <w:rPr>
                <w:b/>
                <w:sz w:val="24"/>
              </w:rPr>
            </w:pPr>
            <w:r w:rsidRPr="00B324E3">
              <w:rPr>
                <w:b/>
                <w:sz w:val="24"/>
              </w:rPr>
              <w:t>TOTALS</w:t>
            </w:r>
          </w:p>
        </w:tc>
        <w:tc>
          <w:tcPr>
            <w:tcW w:w="1701" w:type="dxa"/>
            <w:vAlign w:val="center"/>
          </w:tcPr>
          <w:p w:rsidR="004C4E40" w:rsidRDefault="004C4E40" w:rsidP="00B324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E40" w:rsidRDefault="004C4E40" w:rsidP="00B324E3">
            <w:pPr>
              <w:jc w:val="center"/>
            </w:pPr>
            <w:r>
              <w:t>$</w:t>
            </w:r>
          </w:p>
        </w:tc>
      </w:tr>
    </w:tbl>
    <w:p w:rsidR="004C4E40" w:rsidRDefault="004C4E40" w:rsidP="001B1085">
      <w:pPr>
        <w:spacing w:after="0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87"/>
        <w:gridCol w:w="850"/>
        <w:gridCol w:w="2637"/>
      </w:tblGrid>
      <w:tr w:rsidR="004C4E40" w:rsidTr="004C4E40">
        <w:trPr>
          <w:trHeight w:val="466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4C4E40" w:rsidRDefault="004C4E40" w:rsidP="001B1085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E40" w:rsidRDefault="004C4E40" w:rsidP="001B1085"/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4C4E40" w:rsidRDefault="004C4E40" w:rsidP="001B1085"/>
        </w:tc>
      </w:tr>
      <w:tr w:rsidR="004C4E40" w:rsidTr="004C4E40">
        <w:trPr>
          <w:trHeight w:val="440"/>
        </w:trPr>
        <w:tc>
          <w:tcPr>
            <w:tcW w:w="5387" w:type="dxa"/>
            <w:tcBorders>
              <w:left w:val="nil"/>
              <w:right w:val="nil"/>
            </w:tcBorders>
          </w:tcPr>
          <w:p w:rsidR="004C4E40" w:rsidRDefault="004C4E40" w:rsidP="004C4E40">
            <w:pPr>
              <w:jc w:val="center"/>
            </w:pPr>
            <w:r>
              <w:t>SIGNATURE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4C4E40" w:rsidRDefault="004C4E40" w:rsidP="004C4E40">
            <w:pPr>
              <w:jc w:val="center"/>
            </w:pPr>
          </w:p>
        </w:tc>
        <w:tc>
          <w:tcPr>
            <w:tcW w:w="2637" w:type="dxa"/>
            <w:tcBorders>
              <w:left w:val="nil"/>
              <w:right w:val="nil"/>
            </w:tcBorders>
          </w:tcPr>
          <w:p w:rsidR="004C4E40" w:rsidRDefault="004C4E40" w:rsidP="004C4E40">
            <w:pPr>
              <w:jc w:val="center"/>
            </w:pPr>
            <w:r>
              <w:t>DATE</w:t>
            </w:r>
          </w:p>
        </w:tc>
      </w:tr>
      <w:tr w:rsidR="004C4E40" w:rsidTr="004C4E40">
        <w:trPr>
          <w:trHeight w:val="466"/>
        </w:trPr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</w:tcPr>
          <w:p w:rsidR="004C4E40" w:rsidRDefault="004C4E40" w:rsidP="004C4E40">
            <w:pPr>
              <w:jc w:val="center"/>
            </w:pPr>
            <w:r>
              <w:t>ADMINISTRATOR APPROVAL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C4E40" w:rsidRDefault="004C4E40" w:rsidP="004C4E40">
            <w:pPr>
              <w:jc w:val="center"/>
            </w:pPr>
          </w:p>
        </w:tc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</w:tcPr>
          <w:p w:rsidR="004C4E40" w:rsidRDefault="004C4E40" w:rsidP="004C4E40">
            <w:pPr>
              <w:jc w:val="center"/>
            </w:pPr>
            <w:r>
              <w:t>DATE</w:t>
            </w:r>
          </w:p>
        </w:tc>
      </w:tr>
      <w:tr w:rsidR="004C4E40" w:rsidTr="004C4E40">
        <w:trPr>
          <w:trHeight w:val="440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4C4E40" w:rsidRDefault="004C4E40" w:rsidP="004C4E40">
            <w:pPr>
              <w:jc w:val="center"/>
            </w:pPr>
            <w:r>
              <w:t>ASST SUPERINTEDENT F</w:t>
            </w:r>
            <w:bookmarkStart w:id="0" w:name="_GoBack"/>
            <w:bookmarkEnd w:id="0"/>
            <w:r>
              <w:t>OR BUSINESS &amp;TECHNOLOGY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4C4E40" w:rsidRDefault="004C4E40" w:rsidP="004C4E40">
            <w:pPr>
              <w:jc w:val="center"/>
            </w:pPr>
          </w:p>
        </w:tc>
        <w:tc>
          <w:tcPr>
            <w:tcW w:w="2637" w:type="dxa"/>
            <w:tcBorders>
              <w:left w:val="nil"/>
              <w:bottom w:val="nil"/>
              <w:right w:val="nil"/>
            </w:tcBorders>
          </w:tcPr>
          <w:p w:rsidR="004C4E40" w:rsidRDefault="004C4E40" w:rsidP="004C4E40">
            <w:pPr>
              <w:jc w:val="center"/>
            </w:pPr>
            <w:r>
              <w:t>DATE</w:t>
            </w:r>
          </w:p>
        </w:tc>
      </w:tr>
    </w:tbl>
    <w:p w:rsidR="004C4E40" w:rsidRDefault="004C4E40" w:rsidP="001B1085">
      <w:pPr>
        <w:spacing w:after="0"/>
      </w:pPr>
    </w:p>
    <w:p w:rsidR="004C4E40" w:rsidRDefault="004C4E40" w:rsidP="001B10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157480</wp:posOffset>
                </wp:positionV>
                <wp:extent cx="751522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571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8A6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2.4pt" to="52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" strokecolor="#4472c4 [3204]" strokeweight="4.5pt">
                <v:stroke linestyle="thinThick" joinstyle="miter"/>
              </v:line>
            </w:pict>
          </mc:Fallback>
        </mc:AlternateContent>
      </w:r>
    </w:p>
    <w:p w:rsidR="004C4E40" w:rsidRPr="004C4E40" w:rsidRDefault="004C4E40" w:rsidP="004C4E40">
      <w:pPr>
        <w:spacing w:after="0"/>
        <w:jc w:val="center"/>
        <w:rPr>
          <w:sz w:val="18"/>
        </w:rPr>
      </w:pPr>
      <w:r w:rsidRPr="004C4E40">
        <w:rPr>
          <w:sz w:val="18"/>
        </w:rPr>
        <w:t>ACCOUNTS PAYABLE USE ONLY</w:t>
      </w:r>
    </w:p>
    <w:p w:rsidR="004C4E40" w:rsidRDefault="004C4E40" w:rsidP="001B1085">
      <w:pPr>
        <w:spacing w:after="0"/>
      </w:pPr>
    </w:p>
    <w:p w:rsidR="004C4E40" w:rsidRPr="001B1085" w:rsidRDefault="004C4E40" w:rsidP="001B1085">
      <w:pPr>
        <w:spacing w:after="0"/>
      </w:pPr>
      <w:r>
        <w:t xml:space="preserve">PO#: _______________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TOTAL PAY: _______________</w:t>
      </w:r>
    </w:p>
    <w:sectPr w:rsidR="004C4E40" w:rsidRPr="001B1085" w:rsidSect="00B324E3">
      <w:pgSz w:w="11906" w:h="16838"/>
      <w:pgMar w:top="1134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5"/>
    <w:rsid w:val="00192B15"/>
    <w:rsid w:val="001B1085"/>
    <w:rsid w:val="004C4E40"/>
    <w:rsid w:val="008F0F47"/>
    <w:rsid w:val="00B324E3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84F5"/>
  <w15:chartTrackingRefBased/>
  <w15:docId w15:val="{C4D8661A-7485-44F9-B428-A6FCF345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2017-07-07T12:17:00Z</dcterms:created>
  <dcterms:modified xsi:type="dcterms:W3CDTF">2017-07-07T13:19:00Z</dcterms:modified>
</cp:coreProperties>
</file>